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8260"/>
      </w:tblGrid>
      <w:tr w:rsidR="001563AD" w:rsidRPr="005A1C7D" w:rsidTr="009A525E">
        <w:trPr>
          <w:trHeight w:val="1757"/>
        </w:trPr>
        <w:tc>
          <w:tcPr>
            <w:tcW w:w="2518" w:type="dxa"/>
            <w:shd w:val="clear" w:color="auto" w:fill="auto"/>
          </w:tcPr>
          <w:p w:rsidR="00FE4F8D" w:rsidRPr="005A1C7D" w:rsidRDefault="00DB7533" w:rsidP="00FE4F8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1" locked="0" layoutInCell="1" allowOverlap="1" wp14:anchorId="15915558" wp14:editId="0383BF78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142240</wp:posOffset>
                  </wp:positionV>
                  <wp:extent cx="1361440" cy="1040130"/>
                  <wp:effectExtent l="0" t="0" r="0" b="7620"/>
                  <wp:wrapTight wrapText="bothSides">
                    <wp:wrapPolygon edited="0">
                      <wp:start x="0" y="0"/>
                      <wp:lineTo x="0" y="21363"/>
                      <wp:lineTo x="21157" y="21363"/>
                      <wp:lineTo x="21157" y="0"/>
                      <wp:lineTo x="0" y="0"/>
                    </wp:wrapPolygon>
                  </wp:wrapTight>
                  <wp:docPr id="5" name="Image 4" descr="Logo GHT49 (Standard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Logo GHT49 (Standard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183" w:type="dxa"/>
            <w:shd w:val="clear" w:color="auto" w:fill="auto"/>
            <w:vAlign w:val="center"/>
          </w:tcPr>
          <w:p w:rsidR="00CA4C6F" w:rsidRDefault="001563AD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>
              <w:rPr>
                <w:rFonts w:ascii="Trebuchet MS" w:hAnsi="Trebuchet MS"/>
                <w:b/>
                <w:sz w:val="28"/>
                <w:szCs w:val="24"/>
              </w:rPr>
              <w:t xml:space="preserve">FOURNITURE DE PRODUITS ALIMENTAIRES ISSUS DE L’AGRICULTURE BIOLOGIQUE POUR LES ETABLISSEMENTS DU GHT 49 : RELANCE DU LOT 1 LEGUMES DE 1ERE GAMME </w:t>
            </w:r>
            <w:bookmarkStart w:id="0" w:name="_GoBack"/>
            <w:bookmarkEnd w:id="0"/>
          </w:p>
          <w:p w:rsidR="001252A8" w:rsidRPr="002A1D72" w:rsidRDefault="001252A8" w:rsidP="00CA4C6F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  <w:p w:rsidR="003B40F4" w:rsidRPr="00883FCB" w:rsidRDefault="00A760CC" w:rsidP="00CB1B40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  <w:r w:rsidRPr="00A760CC">
              <w:rPr>
                <w:rFonts w:ascii="Trebuchet MS" w:hAnsi="Trebuchet MS"/>
                <w:b/>
                <w:sz w:val="22"/>
                <w:szCs w:val="24"/>
              </w:rPr>
              <w:t>DAG2026-48AOLEGUMESBIO</w:t>
            </w:r>
          </w:p>
        </w:tc>
      </w:tr>
    </w:tbl>
    <w:p w:rsidR="00FE4F8D" w:rsidRPr="00BA64B7" w:rsidRDefault="00FE4F8D" w:rsidP="00FE4F8D">
      <w:pPr>
        <w:rPr>
          <w:sz w:val="22"/>
          <w:szCs w:val="24"/>
        </w:rPr>
      </w:pPr>
    </w:p>
    <w:p w:rsidR="00BE7336" w:rsidRDefault="00956CFE" w:rsidP="00FE4F8D">
      <w:pPr>
        <w:jc w:val="center"/>
        <w:rPr>
          <w:rFonts w:ascii="Trebuchet MS" w:hAnsi="Trebuchet MS"/>
          <w:b/>
          <w:bCs/>
          <w:sz w:val="28"/>
          <w:szCs w:val="44"/>
        </w:rPr>
      </w:pPr>
      <w:r>
        <w:rPr>
          <w:rFonts w:ascii="Trebuchet MS" w:hAnsi="Trebuchet MS"/>
          <w:b/>
          <w:bCs/>
          <w:sz w:val="28"/>
          <w:szCs w:val="44"/>
        </w:rPr>
        <w:t xml:space="preserve">Annexe </w:t>
      </w:r>
      <w:r w:rsidR="00F56D08">
        <w:rPr>
          <w:rFonts w:ascii="Trebuchet MS" w:hAnsi="Trebuchet MS"/>
          <w:b/>
          <w:bCs/>
          <w:sz w:val="28"/>
          <w:szCs w:val="44"/>
        </w:rPr>
        <w:t>1</w:t>
      </w:r>
      <w:r>
        <w:rPr>
          <w:rFonts w:ascii="Trebuchet MS" w:hAnsi="Trebuchet MS"/>
          <w:b/>
          <w:bCs/>
          <w:sz w:val="28"/>
          <w:szCs w:val="44"/>
        </w:rPr>
        <w:t xml:space="preserve"> au CCTP 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« </w:t>
      </w:r>
      <w:r w:rsidR="00692604">
        <w:rPr>
          <w:rFonts w:ascii="Trebuchet MS" w:hAnsi="Trebuchet MS"/>
          <w:b/>
          <w:bCs/>
          <w:sz w:val="28"/>
          <w:szCs w:val="44"/>
        </w:rPr>
        <w:t>CADRE DE REPONSE TECHNIQUE</w:t>
      </w:r>
      <w:r w:rsidR="00A93A16" w:rsidRPr="00FE4F8D">
        <w:rPr>
          <w:rFonts w:ascii="Trebuchet MS" w:hAnsi="Trebuchet MS"/>
          <w:b/>
          <w:bCs/>
          <w:sz w:val="28"/>
          <w:szCs w:val="44"/>
        </w:rPr>
        <w:t> »</w:t>
      </w:r>
    </w:p>
    <w:p w:rsidR="006A095B" w:rsidRPr="00BA64B7" w:rsidRDefault="006A095B" w:rsidP="00F56D08">
      <w:pPr>
        <w:rPr>
          <w:rFonts w:ascii="Trebuchet MS" w:hAnsi="Trebuchet MS"/>
          <w:b/>
          <w:bCs/>
          <w:sz w:val="28"/>
          <w:szCs w:val="44"/>
        </w:rPr>
      </w:pPr>
    </w:p>
    <w:p w:rsidR="006A095B" w:rsidRPr="006A095B" w:rsidRDefault="008B0163" w:rsidP="00FE4F8D">
      <w:pPr>
        <w:jc w:val="center"/>
        <w:rPr>
          <w:rFonts w:ascii="Trebuchet MS" w:hAnsi="Trebuchet MS"/>
          <w:bCs/>
          <w:i/>
          <w:sz w:val="16"/>
          <w:szCs w:val="44"/>
        </w:rPr>
      </w:pPr>
      <w:r>
        <w:rPr>
          <w:rFonts w:ascii="Trebuchet MS" w:hAnsi="Trebuchet MS"/>
          <w:bCs/>
          <w:i/>
          <w:sz w:val="16"/>
          <w:szCs w:val="44"/>
        </w:rPr>
        <w:t>(</w:t>
      </w:r>
      <w:r w:rsidR="006A095B" w:rsidRPr="006A095B">
        <w:rPr>
          <w:rFonts w:ascii="Trebuchet MS" w:hAnsi="Trebuchet MS"/>
          <w:bCs/>
          <w:i/>
          <w:sz w:val="16"/>
          <w:szCs w:val="44"/>
        </w:rPr>
        <w:t>Un renvoi vers une autre documentation est possible mais en précisant ci-après le nom du fichier et le numéro de la page/article</w:t>
      </w:r>
      <w:r>
        <w:rPr>
          <w:rFonts w:ascii="Trebuchet MS" w:hAnsi="Trebuchet MS"/>
          <w:bCs/>
          <w:i/>
          <w:sz w:val="16"/>
          <w:szCs w:val="44"/>
        </w:rPr>
        <w:t>)</w:t>
      </w:r>
    </w:p>
    <w:p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:rsidTr="000F3526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:rsidTr="000F3526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9379F1" w:rsidRPr="007933AC" w:rsidRDefault="00BA5B0E" w:rsidP="000F3526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:rsidR="009379F1" w:rsidRPr="007933AC" w:rsidRDefault="009379F1" w:rsidP="000F3526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:rsidTr="000F3526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9F1" w:rsidRPr="007933AC" w:rsidRDefault="009379F1" w:rsidP="000F3526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</w:tbl>
    <w:p w:rsidR="004F4257" w:rsidRDefault="004F4257"/>
    <w:p w:rsidR="004F4257" w:rsidRDefault="004F4257"/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1"/>
        <w:gridCol w:w="7939"/>
      </w:tblGrid>
      <w:tr w:rsidR="00F36EBF" w:rsidRPr="00E570C8" w:rsidTr="00CC7585">
        <w:trPr>
          <w:trHeight w:val="454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36EBF" w:rsidRPr="00FD0BCA" w:rsidRDefault="00425335" w:rsidP="00425335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/>
                <w:b/>
                <w:sz w:val="20"/>
              </w:rPr>
            </w:pPr>
            <w:r>
              <w:rPr>
                <w:rFonts w:ascii="Trebuchet MS" w:hAnsi="Trebuchet MS"/>
                <w:b/>
                <w:bCs/>
              </w:rPr>
              <w:t>C</w:t>
            </w:r>
            <w:r w:rsidR="00F36EBF" w:rsidRPr="00FD0BCA">
              <w:rPr>
                <w:rFonts w:ascii="Trebuchet MS" w:hAnsi="Trebuchet MS"/>
                <w:b/>
                <w:bCs/>
              </w:rPr>
              <w:t xml:space="preserve">ritère : </w:t>
            </w:r>
            <w:r>
              <w:rPr>
                <w:rFonts w:ascii="Trebuchet MS" w:hAnsi="Trebuchet MS"/>
                <w:b/>
              </w:rPr>
              <w:t>Environnemental</w:t>
            </w:r>
            <w:r w:rsidR="00F36EBF">
              <w:rPr>
                <w:rFonts w:ascii="Trebuchet MS" w:hAnsi="Trebuchet MS"/>
                <w:b/>
              </w:rPr>
              <w:t xml:space="preserve"> 20%</w:t>
            </w:r>
          </w:p>
        </w:tc>
      </w:tr>
      <w:tr w:rsidR="00F36EBF" w:rsidRPr="00E570C8" w:rsidTr="00425335">
        <w:trPr>
          <w:trHeight w:val="409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F36EBF" w:rsidRDefault="00425335" w:rsidP="00455848">
            <w:pPr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Approvisionnement : Part de produits en circuit court, c</w:t>
            </w:r>
            <w:r w:rsidRPr="00425335">
              <w:rPr>
                <w:rFonts w:ascii="Trebuchet MS" w:hAnsi="Trebuchet MS"/>
                <w:b/>
              </w:rPr>
              <w:t>onditions de production (si grossiste, critère de sélection des sources d’approvisionnement et des conditions de production)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EBF" w:rsidRDefault="00F36EBF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6C21E9" w:rsidRDefault="006C21E9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Default="00425335" w:rsidP="00405953">
            <w:pPr>
              <w:rPr>
                <w:rFonts w:ascii="Trebuchet MS" w:hAnsi="Trebuchet MS"/>
              </w:rPr>
            </w:pPr>
          </w:p>
          <w:p w:rsidR="00425335" w:rsidRPr="007933AC" w:rsidRDefault="00425335" w:rsidP="00405953">
            <w:pPr>
              <w:rPr>
                <w:rFonts w:ascii="Trebuchet MS" w:hAnsi="Trebuchet MS"/>
              </w:rPr>
            </w:pPr>
          </w:p>
        </w:tc>
      </w:tr>
      <w:tr w:rsidR="006D5F1C" w:rsidRPr="00E570C8" w:rsidTr="00425335">
        <w:trPr>
          <w:trHeight w:val="423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25335" w:rsidRDefault="00425335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/>
                <w:b/>
              </w:rPr>
              <w:lastRenderedPageBreak/>
              <w:t>Gestion des emballages visant à les réduire (concernant les emballages des fournisseurs entrant dans vos plateformes logistiques, et ceux concernant les livraisons vers les établissements du GHT 49)</w:t>
            </w: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5F1C" w:rsidRDefault="006D5F1C" w:rsidP="00C53331">
            <w:pPr>
              <w:pStyle w:val="Titre1"/>
              <w:keepNext w:val="0"/>
              <w:tabs>
                <w:tab w:val="clear" w:pos="1530"/>
                <w:tab w:val="clear" w:pos="6840"/>
              </w:tabs>
              <w:spacing w:before="100" w:after="240"/>
              <w:ind w:left="0"/>
              <w:jc w:val="left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425335" w:rsidRDefault="0042533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Default="00CF0AE5" w:rsidP="00425335"/>
          <w:p w:rsidR="00CF0AE5" w:rsidRPr="00425335" w:rsidRDefault="00CF0AE5" w:rsidP="00425335"/>
        </w:tc>
      </w:tr>
      <w:tr w:rsidR="00F36EBF" w:rsidRPr="00E570C8" w:rsidTr="00425335">
        <w:trPr>
          <w:trHeight w:val="423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F36EBF" w:rsidRDefault="00F36EBF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 w:cs="Calibri"/>
                <w:b/>
                <w:color w:val="000000"/>
              </w:rPr>
              <w:lastRenderedPageBreak/>
              <w:t>Lutte contre le gaspillage</w:t>
            </w:r>
            <w:r w:rsidR="004B12DB">
              <w:rPr>
                <w:rFonts w:ascii="Trebuchet MS" w:hAnsi="Trebuchet MS" w:cs="Calibri"/>
                <w:b/>
                <w:color w:val="000000"/>
              </w:rPr>
              <w:t>, gestion des non-conformité</w:t>
            </w:r>
            <w:r w:rsidR="00CC7585">
              <w:rPr>
                <w:rFonts w:ascii="Trebuchet MS" w:hAnsi="Trebuchet MS" w:cs="Calibri"/>
                <w:b/>
                <w:color w:val="000000"/>
              </w:rPr>
              <w:t>s</w:t>
            </w:r>
            <w:r w:rsidR="004B12DB">
              <w:rPr>
                <w:rFonts w:ascii="Trebuchet MS" w:hAnsi="Trebuchet MS" w:cs="Calibri"/>
                <w:b/>
                <w:color w:val="000000"/>
              </w:rPr>
              <w:t>…</w:t>
            </w:r>
          </w:p>
          <w:p w:rsidR="00CC7585" w:rsidRDefault="00CC7585" w:rsidP="00451287">
            <w:pPr>
              <w:rPr>
                <w:rFonts w:ascii="Trebuchet MS" w:hAnsi="Trebuchet MS" w:cs="Calibri"/>
                <w:b/>
                <w:color w:val="000000"/>
              </w:rPr>
            </w:pPr>
            <w:r>
              <w:rPr>
                <w:rFonts w:ascii="Trebuchet MS" w:hAnsi="Trebuchet MS" w:cs="Calibri"/>
                <w:b/>
                <w:color w:val="000000"/>
              </w:rPr>
              <w:t>Présentation des actions et des outils mis en œuvre</w:t>
            </w:r>
          </w:p>
          <w:p w:rsidR="00CC7585" w:rsidRPr="00431B84" w:rsidRDefault="00CC7585" w:rsidP="00451287">
            <w:pPr>
              <w:rPr>
                <w:rFonts w:ascii="Trebuchet MS" w:hAnsi="Trebuchet MS" w:cs="Calibri"/>
                <w:b/>
                <w:color w:val="000000"/>
              </w:rPr>
            </w:pPr>
          </w:p>
        </w:tc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6EBF" w:rsidRDefault="00F36EBF" w:rsidP="00C53331">
            <w:pPr>
              <w:pStyle w:val="Titre1"/>
              <w:keepNext w:val="0"/>
              <w:tabs>
                <w:tab w:val="clear" w:pos="1530"/>
                <w:tab w:val="clear" w:pos="6840"/>
              </w:tabs>
              <w:spacing w:before="100" w:after="240"/>
              <w:ind w:left="0"/>
              <w:jc w:val="left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Default="006C21E9" w:rsidP="006C21E9"/>
          <w:p w:rsidR="006C21E9" w:rsidRPr="006C21E9" w:rsidRDefault="006C21E9" w:rsidP="006C21E9"/>
        </w:tc>
      </w:tr>
    </w:tbl>
    <w:p w:rsidR="00E84E2A" w:rsidRPr="00FE4F8D" w:rsidRDefault="00E84E2A" w:rsidP="004441C0">
      <w:pPr>
        <w:tabs>
          <w:tab w:val="left" w:pos="8535"/>
        </w:tabs>
        <w:rPr>
          <w:rFonts w:ascii="Trebuchet MS" w:hAnsi="Trebuchet MS"/>
          <w:sz w:val="22"/>
          <w:szCs w:val="24"/>
        </w:rPr>
      </w:pPr>
    </w:p>
    <w:sectPr w:rsidR="00E84E2A" w:rsidRPr="00FE4F8D" w:rsidSect="007834EA">
      <w:footerReference w:type="default" r:id="rId10"/>
      <w:footerReference w:type="first" r:id="rId11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D8" w:rsidRDefault="00904AD8">
      <w:r>
        <w:separator/>
      </w:r>
    </w:p>
  </w:endnote>
  <w:endnote w:type="continuationSeparator" w:id="0">
    <w:p w:rsidR="00904AD8" w:rsidRDefault="0090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1563AD"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1563AD">
      <w:rPr>
        <w:rStyle w:val="Numrodepage"/>
        <w:noProof/>
        <w:snapToGrid w:val="0"/>
      </w:rPr>
      <w:t>3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49592F">
      <w:rPr>
        <w:rStyle w:val="Numrodepage"/>
        <w:noProof/>
        <w:snapToGrid w:val="0"/>
      </w:rPr>
      <w:t>7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D8" w:rsidRDefault="00904AD8">
      <w:r>
        <w:separator/>
      </w:r>
    </w:p>
  </w:footnote>
  <w:footnote w:type="continuationSeparator" w:id="0">
    <w:p w:rsidR="00904AD8" w:rsidRDefault="00904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mso12"/>
      </v:shape>
    </w:pict>
  </w:numPicBullet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4E3F"/>
    <w:multiLevelType w:val="hybridMultilevel"/>
    <w:tmpl w:val="0A581E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E4B26"/>
    <w:multiLevelType w:val="hybridMultilevel"/>
    <w:tmpl w:val="7F8C7F5A"/>
    <w:name w:val="Liste RC AO2"/>
    <w:lvl w:ilvl="0" w:tplc="D58621FA">
      <w:numFmt w:val="bullet"/>
      <w:lvlText w:val="-"/>
      <w:lvlJc w:val="left"/>
      <w:pPr>
        <w:ind w:left="713" w:hanging="360"/>
      </w:pPr>
      <w:rPr>
        <w:rFonts w:ascii="Trebuchet MS" w:eastAsia="Times New Roman" w:hAnsi="Trebuchet MS" w:cs="Arial" w:hint="default"/>
      </w:rPr>
    </w:lvl>
    <w:lvl w:ilvl="1" w:tplc="040C0003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0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5"/>
  </w:num>
  <w:num w:numId="4">
    <w:abstractNumId w:val="6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5"/>
  </w:num>
  <w:num w:numId="9">
    <w:abstractNumId w:val="13"/>
  </w:num>
  <w:num w:numId="10">
    <w:abstractNumId w:val="4"/>
  </w:num>
  <w:num w:numId="11">
    <w:abstractNumId w:val="1"/>
  </w:num>
  <w:num w:numId="12">
    <w:abstractNumId w:val="3"/>
  </w:num>
  <w:num w:numId="13">
    <w:abstractNumId w:val="16"/>
  </w:num>
  <w:num w:numId="14">
    <w:abstractNumId w:val="20"/>
  </w:num>
  <w:num w:numId="15">
    <w:abstractNumId w:val="18"/>
  </w:num>
  <w:num w:numId="16">
    <w:abstractNumId w:val="2"/>
  </w:num>
  <w:num w:numId="17">
    <w:abstractNumId w:val="7"/>
  </w:num>
  <w:num w:numId="18">
    <w:abstractNumId w:val="12"/>
  </w:num>
  <w:num w:numId="19">
    <w:abstractNumId w:val="10"/>
  </w:num>
  <w:num w:numId="20">
    <w:abstractNumId w:val="0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93"/>
    <w:rsid w:val="000058A8"/>
    <w:rsid w:val="00012978"/>
    <w:rsid w:val="00021072"/>
    <w:rsid w:val="000213BC"/>
    <w:rsid w:val="000226C7"/>
    <w:rsid w:val="00025155"/>
    <w:rsid w:val="0002614E"/>
    <w:rsid w:val="00030900"/>
    <w:rsid w:val="000319B2"/>
    <w:rsid w:val="00044FEC"/>
    <w:rsid w:val="00047A76"/>
    <w:rsid w:val="00053B26"/>
    <w:rsid w:val="0005458A"/>
    <w:rsid w:val="00057115"/>
    <w:rsid w:val="00065AAC"/>
    <w:rsid w:val="00066E7E"/>
    <w:rsid w:val="0008529F"/>
    <w:rsid w:val="00086275"/>
    <w:rsid w:val="00096E35"/>
    <w:rsid w:val="000A03F4"/>
    <w:rsid w:val="000A74C1"/>
    <w:rsid w:val="000A798D"/>
    <w:rsid w:val="000B1E70"/>
    <w:rsid w:val="000C1732"/>
    <w:rsid w:val="000D3508"/>
    <w:rsid w:val="000F3526"/>
    <w:rsid w:val="00111E77"/>
    <w:rsid w:val="0011421B"/>
    <w:rsid w:val="0011422E"/>
    <w:rsid w:val="00121B66"/>
    <w:rsid w:val="001252A8"/>
    <w:rsid w:val="00125932"/>
    <w:rsid w:val="001269F3"/>
    <w:rsid w:val="00126A40"/>
    <w:rsid w:val="00144936"/>
    <w:rsid w:val="001465F9"/>
    <w:rsid w:val="00147E6F"/>
    <w:rsid w:val="00153F0B"/>
    <w:rsid w:val="001563AD"/>
    <w:rsid w:val="00164DE0"/>
    <w:rsid w:val="001741C1"/>
    <w:rsid w:val="001869BC"/>
    <w:rsid w:val="00187CB3"/>
    <w:rsid w:val="0019012B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F03C6"/>
    <w:rsid w:val="001F0C4C"/>
    <w:rsid w:val="001F7330"/>
    <w:rsid w:val="00200EEF"/>
    <w:rsid w:val="00201DB5"/>
    <w:rsid w:val="00202E1F"/>
    <w:rsid w:val="00211196"/>
    <w:rsid w:val="00213863"/>
    <w:rsid w:val="00216B52"/>
    <w:rsid w:val="0022263C"/>
    <w:rsid w:val="00227F3B"/>
    <w:rsid w:val="002310E3"/>
    <w:rsid w:val="00233062"/>
    <w:rsid w:val="002370C7"/>
    <w:rsid w:val="002405CD"/>
    <w:rsid w:val="00243252"/>
    <w:rsid w:val="00253130"/>
    <w:rsid w:val="0025480B"/>
    <w:rsid w:val="00254C47"/>
    <w:rsid w:val="0025557E"/>
    <w:rsid w:val="00264CED"/>
    <w:rsid w:val="002769ED"/>
    <w:rsid w:val="0028076A"/>
    <w:rsid w:val="00283D7C"/>
    <w:rsid w:val="00294A6F"/>
    <w:rsid w:val="00297C0D"/>
    <w:rsid w:val="002A1468"/>
    <w:rsid w:val="002A1D72"/>
    <w:rsid w:val="002A551F"/>
    <w:rsid w:val="002B095F"/>
    <w:rsid w:val="002B4727"/>
    <w:rsid w:val="002B4BD1"/>
    <w:rsid w:val="002B5346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AF4"/>
    <w:rsid w:val="003A4DFF"/>
    <w:rsid w:val="003B28AD"/>
    <w:rsid w:val="003B40F4"/>
    <w:rsid w:val="003B7DDA"/>
    <w:rsid w:val="003C1317"/>
    <w:rsid w:val="003C6D6F"/>
    <w:rsid w:val="003C76B5"/>
    <w:rsid w:val="003D20A4"/>
    <w:rsid w:val="003E2D7D"/>
    <w:rsid w:val="003E3047"/>
    <w:rsid w:val="003E528F"/>
    <w:rsid w:val="003E5FED"/>
    <w:rsid w:val="003E770C"/>
    <w:rsid w:val="003F3AA1"/>
    <w:rsid w:val="003F3B51"/>
    <w:rsid w:val="00403DE5"/>
    <w:rsid w:val="00405953"/>
    <w:rsid w:val="00425335"/>
    <w:rsid w:val="00427622"/>
    <w:rsid w:val="004314D5"/>
    <w:rsid w:val="00431B84"/>
    <w:rsid w:val="0043284D"/>
    <w:rsid w:val="00434DCB"/>
    <w:rsid w:val="00440C5B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D8F"/>
    <w:rsid w:val="0047689E"/>
    <w:rsid w:val="00480C1B"/>
    <w:rsid w:val="00484A47"/>
    <w:rsid w:val="0049592F"/>
    <w:rsid w:val="00496D2A"/>
    <w:rsid w:val="004A001F"/>
    <w:rsid w:val="004A66D5"/>
    <w:rsid w:val="004B12DB"/>
    <w:rsid w:val="004B1813"/>
    <w:rsid w:val="004B1F09"/>
    <w:rsid w:val="004B5D77"/>
    <w:rsid w:val="004B731F"/>
    <w:rsid w:val="004C715B"/>
    <w:rsid w:val="004D4DD4"/>
    <w:rsid w:val="004E16E1"/>
    <w:rsid w:val="004E1718"/>
    <w:rsid w:val="004E2C0C"/>
    <w:rsid w:val="004E61C1"/>
    <w:rsid w:val="004F0991"/>
    <w:rsid w:val="004F186D"/>
    <w:rsid w:val="004F2347"/>
    <w:rsid w:val="004F2B95"/>
    <w:rsid w:val="004F2D47"/>
    <w:rsid w:val="004F4257"/>
    <w:rsid w:val="004F5BC7"/>
    <w:rsid w:val="00500030"/>
    <w:rsid w:val="00503423"/>
    <w:rsid w:val="00535CB5"/>
    <w:rsid w:val="0054220D"/>
    <w:rsid w:val="00544174"/>
    <w:rsid w:val="00553180"/>
    <w:rsid w:val="0055454B"/>
    <w:rsid w:val="00561CD5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B2E77"/>
    <w:rsid w:val="005B6620"/>
    <w:rsid w:val="005B68AA"/>
    <w:rsid w:val="005C482A"/>
    <w:rsid w:val="005C4FEF"/>
    <w:rsid w:val="005D6B4F"/>
    <w:rsid w:val="005E0171"/>
    <w:rsid w:val="005E1CB5"/>
    <w:rsid w:val="005E4F29"/>
    <w:rsid w:val="005F5471"/>
    <w:rsid w:val="0060628A"/>
    <w:rsid w:val="00607226"/>
    <w:rsid w:val="0061073D"/>
    <w:rsid w:val="006119C7"/>
    <w:rsid w:val="006124DD"/>
    <w:rsid w:val="00617B34"/>
    <w:rsid w:val="0062433A"/>
    <w:rsid w:val="00637B05"/>
    <w:rsid w:val="0064190D"/>
    <w:rsid w:val="0064776B"/>
    <w:rsid w:val="00651DDA"/>
    <w:rsid w:val="00652C6B"/>
    <w:rsid w:val="00653CEE"/>
    <w:rsid w:val="00662257"/>
    <w:rsid w:val="00662993"/>
    <w:rsid w:val="006643A7"/>
    <w:rsid w:val="006644CA"/>
    <w:rsid w:val="0066481A"/>
    <w:rsid w:val="006651F9"/>
    <w:rsid w:val="0067258D"/>
    <w:rsid w:val="00674817"/>
    <w:rsid w:val="00675043"/>
    <w:rsid w:val="00685CC7"/>
    <w:rsid w:val="00686CDF"/>
    <w:rsid w:val="00690CDA"/>
    <w:rsid w:val="00692604"/>
    <w:rsid w:val="006A095B"/>
    <w:rsid w:val="006A402C"/>
    <w:rsid w:val="006B0D9C"/>
    <w:rsid w:val="006B2A3B"/>
    <w:rsid w:val="006B31F6"/>
    <w:rsid w:val="006C1B2E"/>
    <w:rsid w:val="006C21E9"/>
    <w:rsid w:val="006D5F1C"/>
    <w:rsid w:val="006D7040"/>
    <w:rsid w:val="006E12FE"/>
    <w:rsid w:val="006F1433"/>
    <w:rsid w:val="006F240B"/>
    <w:rsid w:val="006F2B73"/>
    <w:rsid w:val="00714C26"/>
    <w:rsid w:val="0072055D"/>
    <w:rsid w:val="007270F3"/>
    <w:rsid w:val="00736C1E"/>
    <w:rsid w:val="0074465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D6381"/>
    <w:rsid w:val="007F037F"/>
    <w:rsid w:val="007F2581"/>
    <w:rsid w:val="007F3A54"/>
    <w:rsid w:val="007F5D61"/>
    <w:rsid w:val="008070C8"/>
    <w:rsid w:val="0080791E"/>
    <w:rsid w:val="00813458"/>
    <w:rsid w:val="00815820"/>
    <w:rsid w:val="008328C7"/>
    <w:rsid w:val="008347DF"/>
    <w:rsid w:val="00842ECB"/>
    <w:rsid w:val="00844799"/>
    <w:rsid w:val="008464CE"/>
    <w:rsid w:val="008513EF"/>
    <w:rsid w:val="00861982"/>
    <w:rsid w:val="00863E48"/>
    <w:rsid w:val="0087675A"/>
    <w:rsid w:val="00883FCB"/>
    <w:rsid w:val="00896353"/>
    <w:rsid w:val="008968EC"/>
    <w:rsid w:val="00896C53"/>
    <w:rsid w:val="008A50BE"/>
    <w:rsid w:val="008B0163"/>
    <w:rsid w:val="008B0CDF"/>
    <w:rsid w:val="008B22F7"/>
    <w:rsid w:val="008B3BF0"/>
    <w:rsid w:val="008B6BFC"/>
    <w:rsid w:val="008C15F4"/>
    <w:rsid w:val="008C3DBC"/>
    <w:rsid w:val="008C3FB5"/>
    <w:rsid w:val="008D4270"/>
    <w:rsid w:val="008D7D1B"/>
    <w:rsid w:val="008E0B73"/>
    <w:rsid w:val="008E1DCE"/>
    <w:rsid w:val="008E404B"/>
    <w:rsid w:val="008F24E1"/>
    <w:rsid w:val="00904AD8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43784"/>
    <w:rsid w:val="00950A05"/>
    <w:rsid w:val="00953D74"/>
    <w:rsid w:val="00954E74"/>
    <w:rsid w:val="009553F8"/>
    <w:rsid w:val="00956CFE"/>
    <w:rsid w:val="00970A31"/>
    <w:rsid w:val="0098579F"/>
    <w:rsid w:val="009A4FB9"/>
    <w:rsid w:val="009A525E"/>
    <w:rsid w:val="009A7F4A"/>
    <w:rsid w:val="009B2DA5"/>
    <w:rsid w:val="009B3691"/>
    <w:rsid w:val="009B6412"/>
    <w:rsid w:val="009B7D36"/>
    <w:rsid w:val="009C581F"/>
    <w:rsid w:val="009E5142"/>
    <w:rsid w:val="009F4323"/>
    <w:rsid w:val="009F4582"/>
    <w:rsid w:val="009F709C"/>
    <w:rsid w:val="00A00513"/>
    <w:rsid w:val="00A02453"/>
    <w:rsid w:val="00A06352"/>
    <w:rsid w:val="00A1254C"/>
    <w:rsid w:val="00A149AE"/>
    <w:rsid w:val="00A17D2D"/>
    <w:rsid w:val="00A23255"/>
    <w:rsid w:val="00A23CEE"/>
    <w:rsid w:val="00A556B2"/>
    <w:rsid w:val="00A62C8D"/>
    <w:rsid w:val="00A62D5D"/>
    <w:rsid w:val="00A74E14"/>
    <w:rsid w:val="00A760CC"/>
    <w:rsid w:val="00A76125"/>
    <w:rsid w:val="00A763B6"/>
    <w:rsid w:val="00A77FA9"/>
    <w:rsid w:val="00A80CD8"/>
    <w:rsid w:val="00A81C4D"/>
    <w:rsid w:val="00A849B9"/>
    <w:rsid w:val="00A90C77"/>
    <w:rsid w:val="00A9136F"/>
    <w:rsid w:val="00A93A16"/>
    <w:rsid w:val="00AA26DE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35DA"/>
    <w:rsid w:val="00AD63F3"/>
    <w:rsid w:val="00AE3169"/>
    <w:rsid w:val="00AE46A7"/>
    <w:rsid w:val="00AE62CB"/>
    <w:rsid w:val="00AF2D0F"/>
    <w:rsid w:val="00AF2ECE"/>
    <w:rsid w:val="00AF384A"/>
    <w:rsid w:val="00B011A1"/>
    <w:rsid w:val="00B0177D"/>
    <w:rsid w:val="00B01F2A"/>
    <w:rsid w:val="00B04F9D"/>
    <w:rsid w:val="00B06187"/>
    <w:rsid w:val="00B0637D"/>
    <w:rsid w:val="00B10D5A"/>
    <w:rsid w:val="00B27EF6"/>
    <w:rsid w:val="00B30F6C"/>
    <w:rsid w:val="00B3180C"/>
    <w:rsid w:val="00B35FE0"/>
    <w:rsid w:val="00B3656B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A5B0E"/>
    <w:rsid w:val="00BA64B7"/>
    <w:rsid w:val="00BA7EF1"/>
    <w:rsid w:val="00BB4383"/>
    <w:rsid w:val="00BB6F65"/>
    <w:rsid w:val="00BB7C0E"/>
    <w:rsid w:val="00BD1D32"/>
    <w:rsid w:val="00BD3FA9"/>
    <w:rsid w:val="00BD6D0A"/>
    <w:rsid w:val="00BD7FAB"/>
    <w:rsid w:val="00BE4AF0"/>
    <w:rsid w:val="00BE62B7"/>
    <w:rsid w:val="00BE7336"/>
    <w:rsid w:val="00BF0355"/>
    <w:rsid w:val="00BF0EE1"/>
    <w:rsid w:val="00BF7D42"/>
    <w:rsid w:val="00C11441"/>
    <w:rsid w:val="00C11688"/>
    <w:rsid w:val="00C25233"/>
    <w:rsid w:val="00C3103A"/>
    <w:rsid w:val="00C41EC8"/>
    <w:rsid w:val="00C50BC7"/>
    <w:rsid w:val="00C5290E"/>
    <w:rsid w:val="00C53331"/>
    <w:rsid w:val="00C727B4"/>
    <w:rsid w:val="00C73FDA"/>
    <w:rsid w:val="00C85182"/>
    <w:rsid w:val="00C87ECD"/>
    <w:rsid w:val="00C962E7"/>
    <w:rsid w:val="00CA4C6F"/>
    <w:rsid w:val="00CB1B40"/>
    <w:rsid w:val="00CB235C"/>
    <w:rsid w:val="00CB37AA"/>
    <w:rsid w:val="00CB57D8"/>
    <w:rsid w:val="00CC0F1C"/>
    <w:rsid w:val="00CC3EFE"/>
    <w:rsid w:val="00CC6A8B"/>
    <w:rsid w:val="00CC7585"/>
    <w:rsid w:val="00CD08DB"/>
    <w:rsid w:val="00CD2707"/>
    <w:rsid w:val="00CD5694"/>
    <w:rsid w:val="00CD619A"/>
    <w:rsid w:val="00CD7C48"/>
    <w:rsid w:val="00CF0AE5"/>
    <w:rsid w:val="00CF35A4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687D"/>
    <w:rsid w:val="00D60157"/>
    <w:rsid w:val="00D647F1"/>
    <w:rsid w:val="00D70422"/>
    <w:rsid w:val="00D70C7A"/>
    <w:rsid w:val="00D80A76"/>
    <w:rsid w:val="00D85B7B"/>
    <w:rsid w:val="00DA0C3D"/>
    <w:rsid w:val="00DA126B"/>
    <w:rsid w:val="00DA155A"/>
    <w:rsid w:val="00DA37B1"/>
    <w:rsid w:val="00DA6F5B"/>
    <w:rsid w:val="00DB0829"/>
    <w:rsid w:val="00DB4E71"/>
    <w:rsid w:val="00DB7393"/>
    <w:rsid w:val="00DB7533"/>
    <w:rsid w:val="00DB7B16"/>
    <w:rsid w:val="00DC3B8D"/>
    <w:rsid w:val="00DD6133"/>
    <w:rsid w:val="00DE56D5"/>
    <w:rsid w:val="00E025C6"/>
    <w:rsid w:val="00E045F6"/>
    <w:rsid w:val="00E218A8"/>
    <w:rsid w:val="00E23999"/>
    <w:rsid w:val="00E30097"/>
    <w:rsid w:val="00E32460"/>
    <w:rsid w:val="00E32B2E"/>
    <w:rsid w:val="00E41D27"/>
    <w:rsid w:val="00E43F1D"/>
    <w:rsid w:val="00E440F6"/>
    <w:rsid w:val="00E447EC"/>
    <w:rsid w:val="00E44C44"/>
    <w:rsid w:val="00E4540C"/>
    <w:rsid w:val="00E46A0E"/>
    <w:rsid w:val="00E516F5"/>
    <w:rsid w:val="00E57012"/>
    <w:rsid w:val="00E64E6B"/>
    <w:rsid w:val="00E65DD5"/>
    <w:rsid w:val="00E66CBB"/>
    <w:rsid w:val="00E67D6C"/>
    <w:rsid w:val="00E7243E"/>
    <w:rsid w:val="00E7300F"/>
    <w:rsid w:val="00E81B6E"/>
    <w:rsid w:val="00E8286E"/>
    <w:rsid w:val="00E84E2A"/>
    <w:rsid w:val="00EA1223"/>
    <w:rsid w:val="00EB4ED2"/>
    <w:rsid w:val="00EC53FB"/>
    <w:rsid w:val="00ED234C"/>
    <w:rsid w:val="00ED25D3"/>
    <w:rsid w:val="00EE56A4"/>
    <w:rsid w:val="00EE6CF6"/>
    <w:rsid w:val="00F045CD"/>
    <w:rsid w:val="00F1091A"/>
    <w:rsid w:val="00F122DB"/>
    <w:rsid w:val="00F23EBB"/>
    <w:rsid w:val="00F3014C"/>
    <w:rsid w:val="00F36EBF"/>
    <w:rsid w:val="00F37B18"/>
    <w:rsid w:val="00F40490"/>
    <w:rsid w:val="00F41844"/>
    <w:rsid w:val="00F43435"/>
    <w:rsid w:val="00F56D08"/>
    <w:rsid w:val="00F61745"/>
    <w:rsid w:val="00F73393"/>
    <w:rsid w:val="00F736BA"/>
    <w:rsid w:val="00FA3848"/>
    <w:rsid w:val="00FA3BFD"/>
    <w:rsid w:val="00FA4158"/>
    <w:rsid w:val="00FB023F"/>
    <w:rsid w:val="00FB1D2B"/>
    <w:rsid w:val="00FC0B77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E6195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_HOTEL_DAE\_SCT_HOTEL_DAE\ACHATS%20GROUPES%20EPICERIE%20BOISSONS\Fiche%20Etabliss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6D78-24D0-4BF1-A4ED-9CAB1A9A7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Etablissement.dot</Template>
  <TotalTime>890</TotalTime>
  <Pages>3</Pages>
  <Words>176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ASSANI AMELIE</cp:lastModifiedBy>
  <cp:revision>51</cp:revision>
  <cp:lastPrinted>2023-10-31T16:43:00Z</cp:lastPrinted>
  <dcterms:created xsi:type="dcterms:W3CDTF">2023-01-24T16:12:00Z</dcterms:created>
  <dcterms:modified xsi:type="dcterms:W3CDTF">2026-02-11T09:39:00Z</dcterms:modified>
</cp:coreProperties>
</file>